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8" w:rsidRPr="005675B1" w:rsidRDefault="00D9274B" w:rsidP="00F3443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675B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ДИСПАНСЕРИЗАЦИЯ </w:t>
      </w:r>
    </w:p>
    <w:p w:rsidR="00F34438" w:rsidRPr="005675B1" w:rsidRDefault="00F34438" w:rsidP="00F3443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34438" w:rsidRPr="005675B1" w:rsidRDefault="00F34438" w:rsidP="005675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75B1">
        <w:rPr>
          <w:rStyle w:val="a4"/>
          <w:color w:val="000000"/>
          <w:sz w:val="28"/>
          <w:szCs w:val="28"/>
          <w:bdr w:val="none" w:sz="0" w:space="0" w:color="auto" w:frame="1"/>
        </w:rPr>
        <w:t>Основной целью диспансеризации есть выявление и коррекция основных факторов риска, связанных с возникновением и развитием перечисленных заболеваний.</w:t>
      </w:r>
    </w:p>
    <w:p w:rsidR="00F34438" w:rsidRPr="005675B1" w:rsidRDefault="00F34438" w:rsidP="00F344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75B1">
        <w:rPr>
          <w:color w:val="000000"/>
          <w:sz w:val="28"/>
          <w:szCs w:val="28"/>
        </w:rPr>
        <w:t>К этим факторам относятся: повышенное артериальное давление; повышенное содержание холестерина в крови; повышенный уровень глюкозы в крови; чрезмерное потребление алкоголя; курение табачных изделий; маленькая физическая активность; нерациональное питание; ожирение.</w:t>
      </w:r>
    </w:p>
    <w:p w:rsidR="00F34438" w:rsidRDefault="00F34438" w:rsidP="00F344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75B1">
        <w:rPr>
          <w:color w:val="000000"/>
          <w:sz w:val="28"/>
          <w:szCs w:val="28"/>
        </w:rPr>
        <w:t>Задачей диспансеризации является не только проведение диагностических исследований и выявление факторов риска, но и консультирование в профилактических целях. Именно такие консультации позволяют людям снизить возможность развития заболеваний, к которым они предрасположены. Тем, кто уже страдает опасными неинфекционными заболеваниями, с помощью диспансеризации удается в большой степени облегчить течение болезни и снизить долю вероятности развития осложнений.</w:t>
      </w:r>
    </w:p>
    <w:p w:rsidR="005675B1" w:rsidRPr="005675B1" w:rsidRDefault="005675B1" w:rsidP="00F344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A948F4" w:rsidRPr="005675B1" w:rsidRDefault="00A948F4" w:rsidP="00F344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672075" w:rsidRPr="005675B1" w:rsidRDefault="00672075">
      <w:pPr>
        <w:rPr>
          <w:rFonts w:ascii="Times New Roman" w:hAnsi="Times New Roman" w:cs="Times New Roman"/>
          <w:sz w:val="28"/>
          <w:szCs w:val="28"/>
        </w:rPr>
      </w:pPr>
    </w:p>
    <w:sectPr w:rsidR="00672075" w:rsidRPr="005675B1" w:rsidSect="0033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DB6"/>
    <w:multiLevelType w:val="multilevel"/>
    <w:tmpl w:val="3F1C8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438"/>
    <w:rsid w:val="003322F2"/>
    <w:rsid w:val="005675B1"/>
    <w:rsid w:val="00672075"/>
    <w:rsid w:val="00A948F4"/>
    <w:rsid w:val="00D9274B"/>
    <w:rsid w:val="00F34438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44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</dc:creator>
  <cp:keywords/>
  <dc:description/>
  <cp:lastModifiedBy>Чавдарьян АА</cp:lastModifiedBy>
  <cp:revision>7</cp:revision>
  <cp:lastPrinted>2019-11-01T09:49:00Z</cp:lastPrinted>
  <dcterms:created xsi:type="dcterms:W3CDTF">2019-11-01T09:43:00Z</dcterms:created>
  <dcterms:modified xsi:type="dcterms:W3CDTF">2022-07-13T11:51:00Z</dcterms:modified>
</cp:coreProperties>
</file>